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ПОСТАНОВЛЕНИЕ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г. Ханты-Мансийск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09 марта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sz w:val="23"/>
          <w:szCs w:val="23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</w:rPr>
        <w:t>Горленко Е.В</w:t>
      </w:r>
      <w:r>
        <w:rPr>
          <w:rFonts w:ascii="Times New Roman" w:eastAsia="Times New Roman" w:hAnsi="Times New Roman" w:cs="Times New Roman"/>
          <w:sz w:val="23"/>
          <w:szCs w:val="23"/>
        </w:rPr>
        <w:t>.,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>рассмотрев в открытом судебном заседании в помещении миров</w:t>
      </w:r>
      <w:r>
        <w:rPr>
          <w:rFonts w:ascii="Times New Roman" w:eastAsia="Times New Roman" w:hAnsi="Times New Roman" w:cs="Times New Roman"/>
          <w:sz w:val="23"/>
          <w:szCs w:val="23"/>
        </w:rPr>
        <w:t>ого судьи судебного участка № 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№5-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476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-2804/202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</w:rPr>
        <w:t>Полежаева Сергея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УСТАНОВИЛ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>
      <w:pPr>
        <w:spacing w:before="0" w:after="0"/>
        <w:jc w:val="center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часов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мин.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 С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находился в состоянии алкогольного </w:t>
      </w:r>
      <w:r>
        <w:rPr>
          <w:rFonts w:ascii="Times New Roman" w:eastAsia="Times New Roman" w:hAnsi="Times New Roman" w:cs="Times New Roman"/>
          <w:sz w:val="23"/>
          <w:szCs w:val="23"/>
        </w:rPr>
        <w:t>опьянения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около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дома №</w:t>
      </w:r>
      <w:r>
        <w:rPr>
          <w:rFonts w:ascii="Times New Roman" w:eastAsia="Times New Roman" w:hAnsi="Times New Roman" w:cs="Times New Roman"/>
          <w:sz w:val="23"/>
          <w:szCs w:val="23"/>
        </w:rPr>
        <w:t>39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 </w:t>
      </w:r>
      <w:r>
        <w:rPr>
          <w:rFonts w:ascii="Times New Roman" w:eastAsia="Times New Roman" w:hAnsi="Times New Roman" w:cs="Times New Roman"/>
          <w:sz w:val="23"/>
          <w:szCs w:val="23"/>
        </w:rPr>
        <w:t>ул.</w:t>
      </w:r>
      <w:r>
        <w:rPr>
          <w:rFonts w:ascii="Times New Roman" w:eastAsia="Times New Roman" w:hAnsi="Times New Roman" w:cs="Times New Roman"/>
          <w:sz w:val="23"/>
          <w:szCs w:val="23"/>
        </w:rPr>
        <w:t>Ленина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</w:rPr>
        <w:t>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Ханты-Мансийске, имел шаткую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походку, </w:t>
      </w:r>
      <w:r>
        <w:rPr>
          <w:rFonts w:ascii="Times New Roman" w:eastAsia="Times New Roman" w:hAnsi="Times New Roman" w:cs="Times New Roman"/>
          <w:sz w:val="23"/>
          <w:szCs w:val="23"/>
        </w:rPr>
        <w:t>невнятную речь, запах алкоголя из полости рта,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неопрятный внешний вид,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чем оскорблял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правом на защиту не воспользовался, вину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признал, пояснил, что согласен с протоколом.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Заслушав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>., и</w:t>
      </w:r>
      <w:r>
        <w:rPr>
          <w:rFonts w:ascii="Times New Roman" w:eastAsia="Times New Roman" w:hAnsi="Times New Roman" w:cs="Times New Roman"/>
          <w:sz w:val="23"/>
          <w:szCs w:val="23"/>
        </w:rPr>
        <w:t>зучив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серии </w:t>
      </w:r>
      <w:r>
        <w:rPr>
          <w:rFonts w:ascii="Times New Roman" w:eastAsia="Times New Roman" w:hAnsi="Times New Roman" w:cs="Times New Roman"/>
          <w:sz w:val="23"/>
          <w:szCs w:val="23"/>
        </w:rPr>
        <w:t>86 №</w:t>
      </w:r>
      <w:r>
        <w:rPr>
          <w:rFonts w:ascii="Times New Roman" w:eastAsia="Times New Roman" w:hAnsi="Times New Roman" w:cs="Times New Roman"/>
          <w:sz w:val="23"/>
          <w:szCs w:val="23"/>
        </w:rPr>
        <w:t>367806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 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рапорт</w:t>
      </w:r>
      <w:r>
        <w:rPr>
          <w:rFonts w:ascii="Times New Roman" w:eastAsia="Times New Roman" w:hAnsi="Times New Roman" w:cs="Times New Roman"/>
          <w:sz w:val="23"/>
          <w:szCs w:val="23"/>
        </w:rPr>
        <w:t>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сотруд</w:t>
      </w:r>
      <w:r>
        <w:rPr>
          <w:rFonts w:ascii="Times New Roman" w:eastAsia="Times New Roman" w:hAnsi="Times New Roman" w:cs="Times New Roman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полиции от 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протоколом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 направлении на </w:t>
      </w:r>
      <w:r>
        <w:rPr>
          <w:rFonts w:ascii="Times New Roman" w:eastAsia="Times New Roman" w:hAnsi="Times New Roman" w:cs="Times New Roman"/>
          <w:sz w:val="23"/>
          <w:szCs w:val="23"/>
        </w:rPr>
        <w:t>медицинско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е освидетельствование от 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2.202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актом медицинского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66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2.202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sz w:val="23"/>
          <w:szCs w:val="23"/>
        </w:rPr>
        <w:t>объяснени</w:t>
      </w:r>
      <w:r>
        <w:rPr>
          <w:rFonts w:ascii="Times New Roman" w:eastAsia="Times New Roman" w:hAnsi="Times New Roman" w:cs="Times New Roman"/>
          <w:sz w:val="23"/>
          <w:szCs w:val="23"/>
        </w:rPr>
        <w:t>ями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очевидца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Fonts w:ascii="Times New Roman" w:eastAsia="Times New Roman" w:hAnsi="Times New Roman" w:cs="Times New Roman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2.202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фотоматериалами; копией паспорта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; реестром правонарушений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.; </w:t>
      </w:r>
      <w:r>
        <w:rPr>
          <w:rFonts w:ascii="Times New Roman" w:eastAsia="Times New Roman" w:hAnsi="Times New Roman" w:cs="Times New Roman"/>
          <w:sz w:val="23"/>
          <w:szCs w:val="23"/>
        </w:rPr>
        <w:t>копией рапорт о/д МО МВД России «Ханты-Мансийский»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>. и его действия по факту появления на улицах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нашли свое подтверждение.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Полежаева С</w:t>
      </w:r>
      <w:r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ст. 20.21 КоАП РФ.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Определяя вид и меру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Полежаевым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правонарушения, его личность, а также то, что ранее он совершал однородные административные правонарушения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Полежаеву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Полежаев С</w:t>
      </w:r>
      <w:r>
        <w:rPr>
          <w:rFonts w:ascii="Times New Roman" w:eastAsia="Times New Roman" w:hAnsi="Times New Roman" w:cs="Times New Roman"/>
          <w:sz w:val="23"/>
          <w:szCs w:val="23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z w:val="23"/>
          <w:szCs w:val="23"/>
        </w:rPr>
        <w:t>а основании изложенного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руководствуясь ст. ст. 23.1, 29.5, 29.6, 29.10 КоАП РФ, </w:t>
      </w:r>
    </w:p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ПОСТАНОВИЛ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Полежаева Сергея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семь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суток.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Срок наказания </w:t>
      </w:r>
      <w:r>
        <w:rPr>
          <w:rFonts w:ascii="Times New Roman" w:eastAsia="Times New Roman" w:hAnsi="Times New Roman" w:cs="Times New Roman"/>
          <w:sz w:val="23"/>
          <w:szCs w:val="23"/>
        </w:rPr>
        <w:t>Полежаеву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исчислять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 </w:t>
      </w:r>
      <w:r>
        <w:rPr>
          <w:rFonts w:ascii="Times New Roman" w:eastAsia="Times New Roman" w:hAnsi="Times New Roman" w:cs="Times New Roman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час. 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мин. </w:t>
      </w:r>
      <w:r>
        <w:rPr>
          <w:rFonts w:ascii="Times New Roman" w:eastAsia="Times New Roman" w:hAnsi="Times New Roman" w:cs="Times New Roman"/>
          <w:sz w:val="23"/>
          <w:szCs w:val="23"/>
        </w:rPr>
        <w:t>09</w:t>
      </w:r>
      <w:r>
        <w:rPr>
          <w:rFonts w:ascii="Times New Roman" w:eastAsia="Times New Roman" w:hAnsi="Times New Roman" w:cs="Times New Roman"/>
          <w:sz w:val="23"/>
          <w:szCs w:val="23"/>
        </w:rPr>
        <w:t>.0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Зачесть в срок отбытия наказания время административного задержания с 15:58 час. 25.02.2024 по 17:25 час. 25.02.2024.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Настоящее постановление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может быть обжаловано </w:t>
      </w:r>
      <w:r>
        <w:rPr>
          <w:rFonts w:ascii="Times New Roman" w:eastAsia="Times New Roman" w:hAnsi="Times New Roman" w:cs="Times New Roman"/>
          <w:sz w:val="23"/>
          <w:szCs w:val="23"/>
        </w:rPr>
        <w:t>и опротестова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но в Ханты-Мансийский районный </w:t>
      </w:r>
      <w:r>
        <w:rPr>
          <w:rFonts w:ascii="Times New Roman" w:eastAsia="Times New Roman" w:hAnsi="Times New Roman" w:cs="Times New Roman"/>
          <w:sz w:val="23"/>
          <w:szCs w:val="23"/>
        </w:rPr>
        <w:t>суд через мирового судью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14"/>
          <w:szCs w:val="14"/>
        </w:rPr>
      </w:pPr>
    </w:p>
    <w:p>
      <w:pPr>
        <w:spacing w:before="0" w:after="0"/>
        <w:ind w:firstLine="720"/>
        <w:jc w:val="both"/>
        <w:rPr>
          <w:sz w:val="14"/>
          <w:szCs w:val="14"/>
        </w:rPr>
      </w:pP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Е.В. Горленко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Style w:val="cat-UserDefinedgrp-21rplc-40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40">
    <w:name w:val="cat-UserDefined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